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B433D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B433D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bookmarkStart w:id="0" w:name="_Hlk15311028"/>
      <w:r w:rsidR="00D7040B"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407AC5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угля марки 3БПК</w:t>
      </w:r>
    </w:p>
    <w:bookmarkEnd w:id="0"/>
    <w:p w:rsidR="00B704AA" w:rsidRPr="002B433D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B433D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07AC5">
        <w:rPr>
          <w:rFonts w:ascii="Times New Roman" w:eastAsia="Times New Roman" w:hAnsi="Times New Roman" w:cs="Times New Roman"/>
          <w:sz w:val="24"/>
          <w:szCs w:val="24"/>
          <w:lang w:eastAsia="ru-RU"/>
        </w:rPr>
        <w:t>16.01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07AC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7040B" w:rsidRPr="00D7040B" w:rsidRDefault="00D7040B" w:rsidP="00D7040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AC5" w:rsidRPr="00F05498" w:rsidRDefault="00407AC5" w:rsidP="00407AC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407AC5" w:rsidRPr="00F05498" w:rsidRDefault="00407AC5" w:rsidP="00407AC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407AC5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4 000 тонн.</w:t>
      </w:r>
    </w:p>
    <w:p w:rsidR="00407AC5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407AC5" w:rsidRPr="00F05498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4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4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21 680 000 (Двадцать один миллион шестьсот восемьдесят тысяч) рублей 00 копеек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учетом НДС.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Начальная максимальная цена 1 тонны угля марки 3БПК составляет 5 420 рублей 00 копеек с учетом НДС.</w:t>
      </w:r>
    </w:p>
    <w:p w:rsidR="00407AC5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договорам факторинга, лизинга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.)</w:t>
      </w:r>
      <w:r w:rsidRP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AC5" w:rsidRPr="00F05498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31.07.2020г. в строгом соответствии с письменной заявкой Покупателя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AC5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поставки/погрузки: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07AC5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</w:p>
    <w:p w:rsidR="00407AC5" w:rsidRDefault="00407AC5" w:rsidP="00407AC5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proofErr w:type="gramStart"/>
      <w:r>
        <w:rPr>
          <w:color w:val="auto"/>
          <w:sz w:val="24"/>
          <w:szCs w:val="24"/>
          <w:lang w:val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407AC5" w:rsidRDefault="00407AC5" w:rsidP="00407AC5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 В </w:t>
      </w:r>
      <w:proofErr w:type="gramStart"/>
      <w:r>
        <w:rPr>
          <w:color w:val="auto"/>
          <w:sz w:val="24"/>
          <w:szCs w:val="24"/>
          <w:lang w:val="ru-RU"/>
        </w:rPr>
        <w:t>таком</w:t>
      </w:r>
      <w:proofErr w:type="gramEnd"/>
      <w:r>
        <w:rPr>
          <w:color w:val="auto"/>
          <w:sz w:val="24"/>
          <w:szCs w:val="24"/>
          <w:lang w:val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</w:t>
      </w: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 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07AC5" w:rsidRDefault="00407AC5" w:rsidP="00407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407AC5" w:rsidRPr="00F352F1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07AC5" w:rsidRPr="002B433D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7751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56928" w:rsidRPr="002B433D" w:rsidRDefault="00756928" w:rsidP="002B433D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процедуре оценки и сопоставления заявок на участие в конкурентных переговорах </w:t>
      </w:r>
      <w:r w:rsidR="002B433D"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6C2AAC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6C2AAC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6C2AAC" w:rsidRPr="007906B9" w:rsidRDefault="006C2AAC" w:rsidP="006C2A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6C2AAC" w:rsidRPr="00F05498" w:rsidRDefault="006C2AAC" w:rsidP="006C2A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2AAC" w:rsidRPr="00F05498" w:rsidRDefault="006C2AAC" w:rsidP="006C2A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6C2AAC" w:rsidRPr="00A80810" w:rsidRDefault="006C2AAC" w:rsidP="006C2A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6C2AAC" w:rsidRPr="00A80810" w:rsidRDefault="006C2AAC" w:rsidP="006C2A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C2AAC" w:rsidRPr="00A80810" w:rsidRDefault="006C2AAC" w:rsidP="006C2A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6C2AAC" w:rsidRPr="00F05498" w:rsidRDefault="006C2AAC" w:rsidP="006C2A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2AAC" w:rsidRPr="007906B9" w:rsidRDefault="006C2AAC" w:rsidP="006C2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C2AAC" w:rsidRPr="007906B9" w:rsidRDefault="006C2AAC" w:rsidP="006C2A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33D" w:rsidRPr="002B433D" w:rsidRDefault="002B433D" w:rsidP="002B43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2B433D" w:rsidRDefault="00756928" w:rsidP="0075692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237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16.01</w:t>
      </w:r>
      <w:r w:rsidR="00B97134" w:rsidRPr="00B97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37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97134" w:rsidRPr="00B97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адресу: г. Мурманск, ул. Свердлова, д. 39</w:t>
      </w:r>
      <w:r w:rsidR="00237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корп. 1, </w:t>
      </w:r>
      <w:proofErr w:type="spellStart"/>
      <w:r w:rsidR="00237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37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408, начало в 15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(</w:t>
      </w:r>
      <w:proofErr w:type="gramStart"/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756928" w:rsidRPr="002B433D" w:rsidRDefault="00756928" w:rsidP="0075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B433D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433D">
        <w:rPr>
          <w:rStyle w:val="30"/>
          <w:rFonts w:eastAsiaTheme="majorEastAsia"/>
          <w:b/>
          <w:color w:val="auto"/>
        </w:rPr>
        <w:t>4.</w:t>
      </w:r>
      <w:r w:rsidR="00E54ADD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D356AE" w:rsidRP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</w:t>
      </w:r>
      <w:r w:rsidR="00237B66" w:rsidRP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угля марки 3БПК</w:t>
      </w:r>
      <w:r w:rsidR="00D356AE" w:rsidRP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752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16.01.2020 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37B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237B66" w:rsidRDefault="009E6D85" w:rsidP="00CE7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B4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2F3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237B66" w:rsidRPr="00D164D4" w:rsidRDefault="00237B66" w:rsidP="00237B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«Новая Линия Технолоджи» (ООО «Новая Линия Технол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оджи»), 183010, г. Мурманск, пр. Кирова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корп. 2,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5190015298, КПП 519001001, ОГРН 1125190020856).</w:t>
      </w:r>
    </w:p>
    <w:p w:rsidR="00237B66" w:rsidRPr="00D164D4" w:rsidRDefault="00237B66" w:rsidP="00237B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1 от 14.01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в 13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C18A5" w:rsidRDefault="00CC18A5" w:rsidP="00CC1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18A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21 680 000 (Двадцать один миллион шестьсот восемьдесят тысяч) рублей 00 копеек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НДС.</w:t>
      </w:r>
    </w:p>
    <w:p w:rsidR="00CC18A5" w:rsidRDefault="00CC18A5" w:rsidP="00CC1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– 5 420 рублей 00 копеек, в том числе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37B66" w:rsidRPr="00D164D4" w:rsidRDefault="00237B66" w:rsidP="00237B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7B66" w:rsidRPr="00D164D4" w:rsidRDefault="00237B66" w:rsidP="00237B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7B66" w:rsidRPr="007906B9" w:rsidRDefault="00237B66" w:rsidP="00237B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B66" w:rsidRPr="00AE6A0B" w:rsidRDefault="00237B66" w:rsidP="0023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Промышленная, д. 6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5190064030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1165190060859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37B66" w:rsidRPr="00AE6A0B" w:rsidRDefault="00237B66" w:rsidP="0023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номером 2 от 14.01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6:35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CC18A5" w:rsidRDefault="00CC18A5" w:rsidP="00CC1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18A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21 680 000 (Двадцать один миллион шестьсот восемьдесят тысяч) рублей 00 копеек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НДС.</w:t>
      </w:r>
    </w:p>
    <w:p w:rsidR="00CC18A5" w:rsidRDefault="00CC18A5" w:rsidP="00CC1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– 5 420 рублей 00 копеек, в том числе</w:t>
      </w:r>
      <w:r w:rsidRPr="00CC1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37B66" w:rsidRPr="00AE6A0B" w:rsidRDefault="00237B66" w:rsidP="0023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237B66" w:rsidRDefault="00237B66" w:rsidP="00237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37B66" w:rsidRDefault="00237B66" w:rsidP="00CE7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D6975" w:rsidRPr="00D83681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D83681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Default="003650F5" w:rsidP="00D8368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8C531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="00D83681"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547E3" w:rsidRPr="006D2A66" w:rsidRDefault="008C5318" w:rsidP="006D2A6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547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5.2. </w:t>
      </w:r>
      <w:proofErr w:type="gramStart"/>
      <w:r w:rsidR="009547E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9547E3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основании пп. а) и </w:t>
      </w:r>
      <w:r w:rsidR="009547E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9547E3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9547E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4.10.2.</w:t>
      </w:r>
      <w:proofErr w:type="gramEnd"/>
      <w:r w:rsidR="009547E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Документации признать оформление заявки на участие в конкурентных переговорах </w:t>
      </w:r>
      <w:r w:rsidR="009547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«Велес»</w:t>
      </w:r>
      <w:r w:rsidR="009547E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  <w:r w:rsidR="009547E3" w:rsidRPr="006D2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нарушение требований п. 3.2. Документации не предоставлены копии документов, подтверждающих соответствие Товара требованиям, установленным в соответствии с законодательством Российской Федерации, заверенные уполномоченным лицом Участника закупки. При этом</w:t>
      </w:r>
      <w:proofErr w:type="gramStart"/>
      <w:r w:rsidR="009547E3" w:rsidRPr="006D2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proofErr w:type="gramEnd"/>
      <w:r w:rsidR="009547E3" w:rsidRPr="006D2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составе заявки приложен сертификат показателей качества угольной продукции с указанием марки, группы, класса крупности ЗБПКО (25-300 мм) с характеристиками, не соответствующими Техническому предложению участника (Приложение 1 к письму о подаче оферты № 1 от 13.01.2020) и требованиям Заказчика, указанным в разделе 5 «Техническое задание» Документации, а именно: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2126"/>
        <w:gridCol w:w="2410"/>
      </w:tblGrid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Заказчика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Показатели согласно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Техническому предложению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Показатели согласно сертификату</w:t>
            </w:r>
          </w:p>
        </w:tc>
      </w:tr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Марка, группа, класс крупности угля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3БПК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3БПК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 ПКО</w:t>
            </w:r>
          </w:p>
        </w:tc>
      </w:tr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Размер кусков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50-300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50-300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25-300</w:t>
            </w:r>
          </w:p>
        </w:tc>
      </w:tr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Массовая доля серы не более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Содержание серы на сухое состояние, % -0,30-0,50</w:t>
            </w:r>
          </w:p>
        </w:tc>
      </w:tr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Влага, не более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Массовая доля общей влаги на рабочее состояние, % - 27,0-29,0</w:t>
            </w:r>
          </w:p>
        </w:tc>
      </w:tr>
      <w:tr w:rsidR="009547E3" w:rsidTr="009547E3">
        <w:trPr>
          <w:trHeight w:val="6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Зольность, не более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Зола на сухое состояние, % - 7,0-10,0</w:t>
            </w:r>
          </w:p>
        </w:tc>
      </w:tr>
      <w:tr w:rsidR="009547E3" w:rsidTr="009547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Низшая теплота сгорания, не менее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Ккал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/кг)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E3" w:rsidRDefault="00954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Низшая теплота сгорания на рабочее состояние,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ккал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/кг – 4200-4500</w:t>
            </w:r>
          </w:p>
        </w:tc>
      </w:tr>
    </w:tbl>
    <w:p w:rsidR="00233E51" w:rsidRPr="00233E51" w:rsidRDefault="00233E51" w:rsidP="00233E5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E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233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«Велес»</w:t>
      </w:r>
      <w:r w:rsidRPr="00233E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конкурентных переговоров</w:t>
      </w:r>
      <w:r w:rsidRPr="00233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E51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конкурентных переговоров.</w:t>
      </w:r>
    </w:p>
    <w:p w:rsidR="00C4089A" w:rsidRDefault="00BD166F" w:rsidP="00C408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5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93F0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0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C408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40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C4089A" w:rsidRDefault="00C4089A" w:rsidP="00C4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16.01.2020 по адресу: г. Мурманск, ул. Свердлова, д. 39, корп. 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408, начало в 15:00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33E9" w:rsidRDefault="00C4089A" w:rsidP="00C408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Перенести дату и время подведения итогов закупки с 15:00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20.01.2020 на 15:00 (МСК) 16.01.2020.</w:t>
      </w:r>
    </w:p>
    <w:p w:rsidR="00AC3437" w:rsidRPr="002B433D" w:rsidRDefault="00AC3437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62B62" w:rsidRPr="004E4D5D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4.13.1 Документации Комиссией по закупке была произведена оценка заявки</w:t>
      </w:r>
      <w:r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оджи»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C78C4" w:rsidRP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 Участника закупки материально-техническими ресурсами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</w:t>
      </w:r>
      <w:r w:rsidR="002C78C4" w:rsidRP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</w:t>
      </w:r>
      <w:r w:rsidR="002C78C4"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поставок угля марки 3БПК»</w:t>
      </w:r>
      <w:r w:rsidR="00CB7FFC"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B62" w:rsidRPr="000F4AA1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D5D"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>3,25</w:t>
      </w:r>
      <w:r w:rsidR="00A60122"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D5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0F4AA1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1E06B9" w:rsidRDefault="007132C6" w:rsidP="002C78C4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="000170A0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оджи»</w:t>
      </w:r>
      <w:r w:rsid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183010, г. Мурманск, пр.</w:t>
      </w:r>
      <w:proofErr w:type="gramEnd"/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Кирова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корп. 2,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пом. 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5190015298, КПП 519001001, ОГРН 1125190020856</w:t>
      </w:r>
      <w:r w:rsidR="002C78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C78C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2EA5" w:rsidRPr="001E06B9">
        <w:rPr>
          <w:rFonts w:ascii="Times New Roman" w:eastAsia="Calibri" w:hAnsi="Times New Roman" w:cs="Times New Roman"/>
          <w:sz w:val="24"/>
          <w:szCs w:val="24"/>
        </w:rPr>
        <w:t>,</w:t>
      </w:r>
      <w:r w:rsidR="003D2EA5"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  <w:proofErr w:type="gramEnd"/>
    </w:p>
    <w:p w:rsidR="002C78C4" w:rsidRPr="00F05498" w:rsidRDefault="00A60122" w:rsidP="002C78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Предмет договора: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8C4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2C78C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="002C78C4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Продукция, Товар).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4 000 тонн.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2C78C4" w:rsidRPr="00F05498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Pr="004E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21 680 000 (Двадцать один миллион шестьсот восемьдесят тысяч) рублей 00 копеек</w:t>
      </w:r>
      <w:r w:rsidR="004E4D5D" w:rsidRPr="004E4D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4E4D5D"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</w:t>
      </w:r>
      <w:r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НДС.</w:t>
      </w:r>
    </w:p>
    <w:p w:rsidR="002C78C4" w:rsidRPr="004E4D5D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Начальная </w:t>
      </w:r>
      <w:r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максимальная цена 1 тонны угля марки 3БПК составляет 5 420 рублей 00 копеек</w:t>
      </w:r>
      <w:r w:rsidR="004E4D5D"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том числе НДС</w:t>
      </w:r>
      <w:r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4D5D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договорам факторинга, лизинга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.)</w:t>
      </w:r>
      <w:r w:rsidRP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8C4" w:rsidRPr="00F05498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31.07.2020г. в строгом соответствии с письменной заявкой Покупателя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поставки/погрузки: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78C4" w:rsidRDefault="002C78C4" w:rsidP="002C78C4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В </w:t>
      </w:r>
      <w:proofErr w:type="gramStart"/>
      <w:r>
        <w:rPr>
          <w:color w:val="auto"/>
          <w:sz w:val="24"/>
          <w:szCs w:val="24"/>
          <w:lang w:val="ru-RU"/>
        </w:rPr>
        <w:t>случае</w:t>
      </w:r>
      <w:proofErr w:type="gramEnd"/>
      <w:r>
        <w:rPr>
          <w:color w:val="auto"/>
          <w:sz w:val="24"/>
          <w:szCs w:val="24"/>
          <w:lang w:val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 xml:space="preserve">. 1.5.1. Договора, или на поставку части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2C78C4" w:rsidRPr="00875224" w:rsidRDefault="002C78C4" w:rsidP="002C78C4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 В </w:t>
      </w:r>
      <w:proofErr w:type="gramStart"/>
      <w:r>
        <w:rPr>
          <w:color w:val="auto"/>
          <w:sz w:val="24"/>
          <w:szCs w:val="24"/>
          <w:lang w:val="ru-RU"/>
        </w:rPr>
        <w:t>таком</w:t>
      </w:r>
      <w:proofErr w:type="gramEnd"/>
      <w:r>
        <w:rPr>
          <w:color w:val="auto"/>
          <w:sz w:val="24"/>
          <w:szCs w:val="24"/>
          <w:lang w:val="ru-RU"/>
        </w:rPr>
        <w:t xml:space="preserve"> случае Поставщик не вправе требовать, а Покупатель не обязан возмещать Поставщику </w:t>
      </w:r>
      <w:r w:rsidRPr="00875224">
        <w:rPr>
          <w:color w:val="auto"/>
          <w:sz w:val="24"/>
          <w:szCs w:val="24"/>
          <w:lang w:val="ru-RU"/>
        </w:rPr>
        <w:t>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224">
        <w:rPr>
          <w:rFonts w:ascii="Times New Roman" w:hAnsi="Times New Roman" w:cs="Times New Roman"/>
          <w:sz w:val="24"/>
          <w:szCs w:val="24"/>
        </w:rPr>
        <w:t xml:space="preserve">Страна происхождения Продукции </w:t>
      </w:r>
      <w:r w:rsidR="00875224" w:rsidRPr="00875224">
        <w:rPr>
          <w:rFonts w:ascii="Times New Roman" w:hAnsi="Times New Roman" w:cs="Times New Roman"/>
          <w:sz w:val="24"/>
          <w:szCs w:val="24"/>
        </w:rPr>
        <w:t>– Россия</w:t>
      </w:r>
      <w:r w:rsidRPr="008752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5" w:name="_GoBack"/>
      <w:bookmarkEnd w:id="15"/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7.7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 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2C78C4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C78C4" w:rsidRPr="00F352F1" w:rsidRDefault="002C78C4" w:rsidP="002C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7.8. 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5224" w:rsidRDefault="00875224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7E8C" w:rsidRPr="001E06B9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6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D94312"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.2.</w:t>
      </w:r>
      <w:proofErr w:type="gramEnd"/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</w:t>
      </w:r>
      <w:r w:rsidRPr="006C48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B6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1E06B9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06B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6B9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9F5D81" w:rsidRDefault="009F5D81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12" w:rsidRPr="001E06B9" w:rsidRDefault="00D94312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312" w:rsidRPr="007906B9" w:rsidRDefault="00D94312" w:rsidP="00D943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906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94312" w:rsidRPr="007906B9" w:rsidTr="00344C93">
        <w:tc>
          <w:tcPr>
            <w:tcW w:w="6062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94312" w:rsidRPr="007906B9" w:rsidTr="00344C93">
        <w:tc>
          <w:tcPr>
            <w:tcW w:w="6062" w:type="dxa"/>
          </w:tcPr>
          <w:p w:rsidR="00D94312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644" w:type="dxa"/>
          </w:tcPr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312" w:rsidRPr="007906B9" w:rsidRDefault="00D94312" w:rsidP="00344C9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1E06B9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E80" w:rsidRPr="001E06B9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1E06B9" w:rsidSect="00336A88">
      <w:headerReference w:type="default" r:id="rId9"/>
      <w:headerReference w:type="first" r:id="rId10"/>
      <w:pgSz w:w="11906" w:h="16838"/>
      <w:pgMar w:top="851" w:right="567" w:bottom="1134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51607363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004">
          <w:rPr>
            <w:noProof/>
          </w:rPr>
          <w:t>4</w:t>
        </w:r>
        <w:r>
          <w:fldChar w:fldCharType="end"/>
        </w:r>
      </w:p>
      <w:p w:rsidR="00947772" w:rsidRPr="00677A7D" w:rsidRDefault="00222A6F" w:rsidP="00677A7D">
        <w:pPr>
          <w:pStyle w:val="23"/>
        </w:pPr>
        <w:r w:rsidRPr="000E120E">
          <w:t>Протокол №</w:t>
        </w:r>
        <w:r w:rsidR="00236986" w:rsidRPr="000E120E">
          <w:t xml:space="preserve"> </w:t>
        </w:r>
        <w:r w:rsidR="008539FA" w:rsidRPr="000E120E">
          <w:t xml:space="preserve">3 </w:t>
        </w:r>
        <w:r w:rsidRPr="000E120E">
          <w:t>оценки и сопоставления заявок (итоговый протокол) на участие</w:t>
        </w:r>
        <w:r w:rsidR="00A60122">
          <w:t xml:space="preserve"> </w:t>
        </w:r>
        <w:r w:rsidRPr="000E120E">
          <w:t xml:space="preserve">в конкурентных переговорах </w:t>
        </w:r>
        <w:r w:rsidR="00B97134" w:rsidRPr="00B97134">
          <w:t xml:space="preserve">на право заключения договора </w:t>
        </w:r>
        <w:r w:rsidR="00407AC5" w:rsidRPr="00407AC5">
          <w:t>поставки угля марки 3БПК</w:t>
        </w:r>
        <w:r w:rsidR="00B97134" w:rsidRPr="00B97134">
          <w:t xml:space="preserve"> </w:t>
        </w:r>
        <w:r w:rsidR="00A54423" w:rsidRPr="000E120E">
          <w:t xml:space="preserve">от </w:t>
        </w:r>
        <w:r w:rsidR="00407AC5">
          <w:t>16.01.2020</w:t>
        </w:r>
      </w:p>
      <w:p w:rsidR="00C23602" w:rsidRPr="00947772" w:rsidRDefault="00D46004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FF" w:rsidRDefault="009206FF">
    <w:pPr>
      <w:pStyle w:val="a3"/>
    </w:pPr>
  </w:p>
  <w:p w:rsidR="009206FF" w:rsidRDefault="00920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0439"/>
    <w:rsid w:val="0001429D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2E59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AA1"/>
    <w:rsid w:val="000F4B36"/>
    <w:rsid w:val="000F5324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232"/>
    <w:rsid w:val="00175C36"/>
    <w:rsid w:val="001838A7"/>
    <w:rsid w:val="00187484"/>
    <w:rsid w:val="00190460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06B9"/>
    <w:rsid w:val="001E1D90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3E51"/>
    <w:rsid w:val="00234BE5"/>
    <w:rsid w:val="00236986"/>
    <w:rsid w:val="00237B66"/>
    <w:rsid w:val="00247D65"/>
    <w:rsid w:val="00252B90"/>
    <w:rsid w:val="00252BC5"/>
    <w:rsid w:val="002617C5"/>
    <w:rsid w:val="00265D9D"/>
    <w:rsid w:val="0027569D"/>
    <w:rsid w:val="00276365"/>
    <w:rsid w:val="00282473"/>
    <w:rsid w:val="00282B51"/>
    <w:rsid w:val="002931FA"/>
    <w:rsid w:val="002A02D5"/>
    <w:rsid w:val="002A28A6"/>
    <w:rsid w:val="002A7932"/>
    <w:rsid w:val="002B3210"/>
    <w:rsid w:val="002B433D"/>
    <w:rsid w:val="002B61A4"/>
    <w:rsid w:val="002C23B4"/>
    <w:rsid w:val="002C4000"/>
    <w:rsid w:val="002C5E4B"/>
    <w:rsid w:val="002C78C4"/>
    <w:rsid w:val="002D3899"/>
    <w:rsid w:val="002D43A1"/>
    <w:rsid w:val="002D54A1"/>
    <w:rsid w:val="002D7F6C"/>
    <w:rsid w:val="002E44AB"/>
    <w:rsid w:val="002F1707"/>
    <w:rsid w:val="002F560E"/>
    <w:rsid w:val="00303583"/>
    <w:rsid w:val="003062A6"/>
    <w:rsid w:val="00306A97"/>
    <w:rsid w:val="00313D8D"/>
    <w:rsid w:val="003351AF"/>
    <w:rsid w:val="00335A4F"/>
    <w:rsid w:val="00336A88"/>
    <w:rsid w:val="00337C6D"/>
    <w:rsid w:val="00337E2F"/>
    <w:rsid w:val="003435DC"/>
    <w:rsid w:val="0034435C"/>
    <w:rsid w:val="0034551A"/>
    <w:rsid w:val="003474B7"/>
    <w:rsid w:val="00353D1D"/>
    <w:rsid w:val="003547B7"/>
    <w:rsid w:val="00356535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06B4F"/>
    <w:rsid w:val="00407AC5"/>
    <w:rsid w:val="00416CCC"/>
    <w:rsid w:val="004256AC"/>
    <w:rsid w:val="0043122C"/>
    <w:rsid w:val="00431597"/>
    <w:rsid w:val="004324E5"/>
    <w:rsid w:val="00437812"/>
    <w:rsid w:val="00440F1A"/>
    <w:rsid w:val="00443D0E"/>
    <w:rsid w:val="00444DF5"/>
    <w:rsid w:val="00450EBD"/>
    <w:rsid w:val="004526FC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0F36"/>
    <w:rsid w:val="004E27B8"/>
    <w:rsid w:val="004E4D5D"/>
    <w:rsid w:val="004F3C60"/>
    <w:rsid w:val="004F6AEB"/>
    <w:rsid w:val="00501F31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4386B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04F7"/>
    <w:rsid w:val="0060339B"/>
    <w:rsid w:val="00606925"/>
    <w:rsid w:val="00607684"/>
    <w:rsid w:val="0062167D"/>
    <w:rsid w:val="00624EB7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A7D"/>
    <w:rsid w:val="00677E6E"/>
    <w:rsid w:val="006836DE"/>
    <w:rsid w:val="00692EB5"/>
    <w:rsid w:val="00693F03"/>
    <w:rsid w:val="006A0CC5"/>
    <w:rsid w:val="006A42E1"/>
    <w:rsid w:val="006A4490"/>
    <w:rsid w:val="006B115C"/>
    <w:rsid w:val="006B2B76"/>
    <w:rsid w:val="006B4C11"/>
    <w:rsid w:val="006B6276"/>
    <w:rsid w:val="006C2AAC"/>
    <w:rsid w:val="006C34DE"/>
    <w:rsid w:val="006C488F"/>
    <w:rsid w:val="006D1B36"/>
    <w:rsid w:val="006D2A66"/>
    <w:rsid w:val="006D6159"/>
    <w:rsid w:val="006D7751"/>
    <w:rsid w:val="006E4A69"/>
    <w:rsid w:val="006E6414"/>
    <w:rsid w:val="006F6694"/>
    <w:rsid w:val="00704FFE"/>
    <w:rsid w:val="00706C8C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4711D"/>
    <w:rsid w:val="00750A02"/>
    <w:rsid w:val="00756928"/>
    <w:rsid w:val="00766C0A"/>
    <w:rsid w:val="00781299"/>
    <w:rsid w:val="00782433"/>
    <w:rsid w:val="00786ABA"/>
    <w:rsid w:val="00786E60"/>
    <w:rsid w:val="00793A79"/>
    <w:rsid w:val="00793CE8"/>
    <w:rsid w:val="00797571"/>
    <w:rsid w:val="007A5229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46395"/>
    <w:rsid w:val="008509D0"/>
    <w:rsid w:val="008539FA"/>
    <w:rsid w:val="00873B4B"/>
    <w:rsid w:val="00875224"/>
    <w:rsid w:val="0089764C"/>
    <w:rsid w:val="008A2C46"/>
    <w:rsid w:val="008B0BF5"/>
    <w:rsid w:val="008B4789"/>
    <w:rsid w:val="008B7184"/>
    <w:rsid w:val="008C4E71"/>
    <w:rsid w:val="008C5318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06FF"/>
    <w:rsid w:val="00924ADB"/>
    <w:rsid w:val="0092751D"/>
    <w:rsid w:val="00932022"/>
    <w:rsid w:val="009374AC"/>
    <w:rsid w:val="00940014"/>
    <w:rsid w:val="00943545"/>
    <w:rsid w:val="00947772"/>
    <w:rsid w:val="009515C7"/>
    <w:rsid w:val="00953806"/>
    <w:rsid w:val="009547E3"/>
    <w:rsid w:val="00963494"/>
    <w:rsid w:val="00967D21"/>
    <w:rsid w:val="00974074"/>
    <w:rsid w:val="009744D9"/>
    <w:rsid w:val="0097573E"/>
    <w:rsid w:val="00985F44"/>
    <w:rsid w:val="009861B9"/>
    <w:rsid w:val="00992E32"/>
    <w:rsid w:val="009A20B3"/>
    <w:rsid w:val="009A427D"/>
    <w:rsid w:val="009B1C4E"/>
    <w:rsid w:val="009B39A0"/>
    <w:rsid w:val="009B66D9"/>
    <w:rsid w:val="009C70FA"/>
    <w:rsid w:val="009D6490"/>
    <w:rsid w:val="009E3FEC"/>
    <w:rsid w:val="009E63D5"/>
    <w:rsid w:val="009E6D85"/>
    <w:rsid w:val="009F3DB5"/>
    <w:rsid w:val="009F5D81"/>
    <w:rsid w:val="009F6A5A"/>
    <w:rsid w:val="009F71EC"/>
    <w:rsid w:val="00A03349"/>
    <w:rsid w:val="00A10146"/>
    <w:rsid w:val="00A12602"/>
    <w:rsid w:val="00A1444E"/>
    <w:rsid w:val="00A21345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967CB"/>
    <w:rsid w:val="00AA470A"/>
    <w:rsid w:val="00AA782D"/>
    <w:rsid w:val="00AA7943"/>
    <w:rsid w:val="00AB0348"/>
    <w:rsid w:val="00AB3AE3"/>
    <w:rsid w:val="00AB5E8F"/>
    <w:rsid w:val="00AC3437"/>
    <w:rsid w:val="00AC4DBB"/>
    <w:rsid w:val="00AC70DE"/>
    <w:rsid w:val="00AD48E5"/>
    <w:rsid w:val="00AD6529"/>
    <w:rsid w:val="00AE653D"/>
    <w:rsid w:val="00AF1CF1"/>
    <w:rsid w:val="00AF2A6D"/>
    <w:rsid w:val="00AF47A3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97134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997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4089A"/>
    <w:rsid w:val="00C524FD"/>
    <w:rsid w:val="00C53400"/>
    <w:rsid w:val="00C53D37"/>
    <w:rsid w:val="00C544A5"/>
    <w:rsid w:val="00C55789"/>
    <w:rsid w:val="00C604FA"/>
    <w:rsid w:val="00C67753"/>
    <w:rsid w:val="00C74587"/>
    <w:rsid w:val="00C9552D"/>
    <w:rsid w:val="00CA0567"/>
    <w:rsid w:val="00CA753C"/>
    <w:rsid w:val="00CB7FFC"/>
    <w:rsid w:val="00CC01F7"/>
    <w:rsid w:val="00CC086D"/>
    <w:rsid w:val="00CC18A5"/>
    <w:rsid w:val="00CC372F"/>
    <w:rsid w:val="00CC7EDB"/>
    <w:rsid w:val="00CD09F3"/>
    <w:rsid w:val="00CD4F7F"/>
    <w:rsid w:val="00CD5BAB"/>
    <w:rsid w:val="00CD73A2"/>
    <w:rsid w:val="00CE0CEE"/>
    <w:rsid w:val="00CE1D65"/>
    <w:rsid w:val="00CE40EE"/>
    <w:rsid w:val="00CE72F3"/>
    <w:rsid w:val="00CF16B5"/>
    <w:rsid w:val="00CF1D59"/>
    <w:rsid w:val="00CF3CD0"/>
    <w:rsid w:val="00D0005D"/>
    <w:rsid w:val="00D070E3"/>
    <w:rsid w:val="00D16131"/>
    <w:rsid w:val="00D16E23"/>
    <w:rsid w:val="00D22BE1"/>
    <w:rsid w:val="00D2589A"/>
    <w:rsid w:val="00D356AE"/>
    <w:rsid w:val="00D4250B"/>
    <w:rsid w:val="00D4310E"/>
    <w:rsid w:val="00D43C51"/>
    <w:rsid w:val="00D43E91"/>
    <w:rsid w:val="00D46004"/>
    <w:rsid w:val="00D5033F"/>
    <w:rsid w:val="00D62B62"/>
    <w:rsid w:val="00D7040B"/>
    <w:rsid w:val="00D705E5"/>
    <w:rsid w:val="00D728C0"/>
    <w:rsid w:val="00D75FDA"/>
    <w:rsid w:val="00D821DB"/>
    <w:rsid w:val="00D82CF0"/>
    <w:rsid w:val="00D83681"/>
    <w:rsid w:val="00D84367"/>
    <w:rsid w:val="00D86979"/>
    <w:rsid w:val="00D86E22"/>
    <w:rsid w:val="00D90ABD"/>
    <w:rsid w:val="00D91B7B"/>
    <w:rsid w:val="00D94312"/>
    <w:rsid w:val="00D951E6"/>
    <w:rsid w:val="00DA621A"/>
    <w:rsid w:val="00DA6928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3B2"/>
    <w:rsid w:val="00DE2F0A"/>
    <w:rsid w:val="00DE4C00"/>
    <w:rsid w:val="00DE4DE8"/>
    <w:rsid w:val="00DF635C"/>
    <w:rsid w:val="00DF7ED7"/>
    <w:rsid w:val="00E000AF"/>
    <w:rsid w:val="00E03D5C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36BF0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0BEA"/>
    <w:rsid w:val="00FA4A00"/>
    <w:rsid w:val="00FB680A"/>
    <w:rsid w:val="00FB6F2A"/>
    <w:rsid w:val="00FC08BE"/>
    <w:rsid w:val="00FC0A44"/>
    <w:rsid w:val="00FC3500"/>
    <w:rsid w:val="00FC3642"/>
    <w:rsid w:val="00FC45AE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2B61A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B6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677A7D"/>
    <w:pPr>
      <w:spacing w:after="0" w:line="240" w:lineRule="auto"/>
      <w:ind w:left="4248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A7D"/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32">
    <w:name w:val="Основной текст 32"/>
    <w:basedOn w:val="a"/>
    <w:rsid w:val="00407AC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2B61A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B6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677A7D"/>
    <w:pPr>
      <w:spacing w:after="0" w:line="240" w:lineRule="auto"/>
      <w:ind w:left="4248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A7D"/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32">
    <w:name w:val="Основной текст 32"/>
    <w:basedOn w:val="a"/>
    <w:rsid w:val="00407AC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7C92-76D6-4FC3-A67F-DBBF998F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Валерия А. Ермоленко</cp:lastModifiedBy>
  <cp:revision>23</cp:revision>
  <cp:lastPrinted>2019-11-21T12:32:00Z</cp:lastPrinted>
  <dcterms:created xsi:type="dcterms:W3CDTF">2019-11-21T12:41:00Z</dcterms:created>
  <dcterms:modified xsi:type="dcterms:W3CDTF">2020-01-16T07:57:00Z</dcterms:modified>
</cp:coreProperties>
</file>